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86EDB" w:rsidRPr="00586EDB" w:rsidRDefault="00C51947" w:rsidP="00586ED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86EDB">
        <w:rPr>
          <w:b/>
          <w:sz w:val="28"/>
          <w:szCs w:val="28"/>
        </w:rPr>
        <w:t>ФОРМЕ</w:t>
      </w:r>
      <w:r w:rsidRPr="00586EDB">
        <w:rPr>
          <w:b/>
          <w:spacing w:val="-2"/>
          <w:sz w:val="28"/>
          <w:szCs w:val="28"/>
        </w:rPr>
        <w:t xml:space="preserve"> </w:t>
      </w:r>
      <w:r w:rsidR="00586EDB" w:rsidRPr="00586EDB">
        <w:rPr>
          <w:b/>
          <w:bCs/>
          <w:sz w:val="26"/>
          <w:szCs w:val="26"/>
        </w:rPr>
        <w:t xml:space="preserve">№ </w:t>
      </w:r>
      <w:r w:rsidR="00586EDB" w:rsidRPr="00586EDB">
        <w:rPr>
          <w:b/>
          <w:bCs/>
          <w:sz w:val="28"/>
          <w:szCs w:val="28"/>
          <w:lang w:eastAsia="ru-RU"/>
        </w:rPr>
        <w:t>АЗЭ-ДМ/23-597</w:t>
      </w:r>
    </w:p>
    <w:p w:rsidR="00586EDB" w:rsidRPr="00586EDB" w:rsidRDefault="00586EDB" w:rsidP="00586EDB">
      <w:pPr>
        <w:jc w:val="center"/>
        <w:rPr>
          <w:sz w:val="28"/>
          <w:szCs w:val="28"/>
          <w:lang w:eastAsia="ru-RU"/>
        </w:rPr>
      </w:pPr>
      <w:r w:rsidRPr="00586EDB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586EDB">
        <w:rPr>
          <w:sz w:val="28"/>
          <w:szCs w:val="28"/>
          <w:lang w:eastAsia="ru-RU"/>
        </w:rPr>
        <w:br/>
        <w:t>(приусадебный земельный участок)</w:t>
      </w:r>
    </w:p>
    <w:p w:rsidR="00C51947" w:rsidRPr="00F25820" w:rsidRDefault="00C51947" w:rsidP="00586EDB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571BE" w:rsidRDefault="00C51947" w:rsidP="00586ED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86EDB" w:rsidRPr="00586EDB">
        <w:rPr>
          <w:b/>
          <w:sz w:val="28"/>
          <w:szCs w:val="28"/>
          <w:lang w:eastAsia="ru-RU"/>
        </w:rPr>
        <w:t>00300060112649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86EDB" w:rsidRPr="00586EDB">
        <w:rPr>
          <w:b/>
          <w:sz w:val="28"/>
          <w:szCs w:val="28"/>
          <w:lang w:eastAsia="ru-RU"/>
        </w:rPr>
        <w:t>15.03.2023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53447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953447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53447">
        <w:rPr>
          <w:b/>
          <w:sz w:val="28"/>
          <w:szCs w:val="28"/>
          <w:lang w:eastAsia="ru-RU"/>
        </w:rPr>
        <w:t>09</w:t>
      </w:r>
      <w:r w:rsidR="00F1036A">
        <w:rPr>
          <w:b/>
          <w:sz w:val="28"/>
          <w:szCs w:val="28"/>
          <w:lang w:eastAsia="ru-RU"/>
        </w:rPr>
        <w:t>.</w:t>
      </w:r>
      <w:r w:rsidR="00953447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86ED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86EDB" w:rsidRPr="00586EDB">
        <w:rPr>
          <w:sz w:val="26"/>
          <w:szCs w:val="26"/>
        </w:rPr>
        <w:t>№ АЗЭ-ДМ/23-597</w:t>
      </w:r>
      <w:r w:rsidR="00586EDB">
        <w:rPr>
          <w:sz w:val="26"/>
          <w:szCs w:val="26"/>
        </w:rPr>
        <w:t xml:space="preserve"> </w:t>
      </w:r>
      <w:r w:rsidR="00586EDB">
        <w:rPr>
          <w:sz w:val="26"/>
          <w:szCs w:val="26"/>
        </w:rPr>
        <w:br/>
      </w:r>
      <w:r w:rsidR="00586EDB" w:rsidRPr="00586ED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86EDB">
        <w:rPr>
          <w:sz w:val="26"/>
          <w:szCs w:val="26"/>
        </w:rPr>
        <w:br/>
      </w:r>
      <w:r w:rsidR="00586EDB" w:rsidRPr="00586EDB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7571BE" w:rsidRPr="007571B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53447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953447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53447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953447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53447">
        <w:rPr>
          <w:sz w:val="26"/>
          <w:szCs w:val="26"/>
        </w:rPr>
        <w:t>09</w:t>
      </w:r>
      <w:r w:rsidR="00F1036A">
        <w:rPr>
          <w:sz w:val="26"/>
          <w:szCs w:val="26"/>
        </w:rPr>
        <w:t>.</w:t>
      </w:r>
      <w:r w:rsidR="00953447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86EDB"/>
    <w:rsid w:val="005F1D96"/>
    <w:rsid w:val="007571BE"/>
    <w:rsid w:val="00791098"/>
    <w:rsid w:val="00953447"/>
    <w:rsid w:val="00B74AC9"/>
    <w:rsid w:val="00B945C0"/>
    <w:rsid w:val="00C51947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2AD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2023-09-22T07:56:00Z</cp:lastPrinted>
  <dcterms:created xsi:type="dcterms:W3CDTF">2023-04-13T09:32:00Z</dcterms:created>
  <dcterms:modified xsi:type="dcterms:W3CDTF">2023-09-22T07:57:00Z</dcterms:modified>
</cp:coreProperties>
</file>